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9D037" w14:textId="77777777" w:rsidR="00AF2A2E" w:rsidRDefault="00000000">
      <w:pPr>
        <w:pStyle w:val="Heading2"/>
      </w:pPr>
      <w:r>
        <w:t>Contents</w:t>
      </w:r>
    </w:p>
    <w:p w14:paraId="7585B1DB" w14:textId="77777777" w:rsidR="00AF2A2E" w:rsidRDefault="00000000">
      <w:pPr>
        <w:spacing w:after="120" w:line="240" w:lineRule="auto"/>
        <w:rPr>
          <w:color w:val="2B4574"/>
          <w:sz w:val="24"/>
          <w:szCs w:val="24"/>
        </w:rPr>
      </w:pPr>
      <w:r>
        <w:rPr>
          <w:b/>
          <w:color w:val="2B4574"/>
          <w:sz w:val="24"/>
          <w:szCs w:val="24"/>
        </w:rPr>
        <w:t>01:</w:t>
      </w:r>
      <w:r>
        <w:rPr>
          <w:color w:val="2B4574"/>
          <w:sz w:val="24"/>
          <w:szCs w:val="24"/>
        </w:rPr>
        <w:t xml:space="preserve"> Welcome</w:t>
      </w:r>
    </w:p>
    <w:p w14:paraId="250523A2" w14:textId="77777777" w:rsidR="00AF2A2E" w:rsidRDefault="00000000">
      <w:pPr>
        <w:spacing w:after="120" w:line="240" w:lineRule="auto"/>
        <w:rPr>
          <w:color w:val="2B4574"/>
          <w:sz w:val="24"/>
          <w:szCs w:val="24"/>
        </w:rPr>
      </w:pPr>
      <w:r>
        <w:rPr>
          <w:b/>
          <w:color w:val="2B4574"/>
          <w:sz w:val="24"/>
          <w:szCs w:val="24"/>
        </w:rPr>
        <w:t>02:</w:t>
      </w:r>
      <w:r>
        <w:rPr>
          <w:color w:val="2B4574"/>
          <w:sz w:val="24"/>
          <w:szCs w:val="24"/>
        </w:rPr>
        <w:t xml:space="preserve"> Upcoming Dates</w:t>
      </w:r>
    </w:p>
    <w:p w14:paraId="5134C81B" w14:textId="77777777" w:rsidR="00AF2A2E" w:rsidRDefault="00000000">
      <w:pPr>
        <w:spacing w:after="120" w:line="240" w:lineRule="auto"/>
        <w:rPr>
          <w:color w:val="2B4574"/>
          <w:sz w:val="24"/>
          <w:szCs w:val="24"/>
        </w:rPr>
      </w:pPr>
      <w:r>
        <w:rPr>
          <w:b/>
          <w:color w:val="2B4574"/>
          <w:sz w:val="24"/>
          <w:szCs w:val="24"/>
        </w:rPr>
        <w:t>03:</w:t>
      </w:r>
      <w:r>
        <w:rPr>
          <w:color w:val="2B4574"/>
          <w:sz w:val="24"/>
          <w:szCs w:val="24"/>
        </w:rPr>
        <w:t xml:space="preserve"> Prayer Focus</w:t>
      </w:r>
    </w:p>
    <w:p w14:paraId="70ED8DDF" w14:textId="77777777" w:rsidR="00AF2A2E" w:rsidRDefault="00000000">
      <w:pPr>
        <w:spacing w:after="120" w:line="240" w:lineRule="auto"/>
        <w:rPr>
          <w:color w:val="2B4574"/>
          <w:sz w:val="24"/>
          <w:szCs w:val="24"/>
        </w:rPr>
      </w:pPr>
      <w:r>
        <w:rPr>
          <w:b/>
          <w:color w:val="2B4574"/>
          <w:sz w:val="24"/>
          <w:szCs w:val="24"/>
        </w:rPr>
        <w:t>04:</w:t>
      </w:r>
      <w:r>
        <w:rPr>
          <w:color w:val="2B4574"/>
          <w:sz w:val="24"/>
          <w:szCs w:val="24"/>
        </w:rPr>
        <w:t xml:space="preserve"> Current Curriculum</w:t>
      </w:r>
    </w:p>
    <w:p w14:paraId="64688A96" w14:textId="77777777" w:rsidR="00AF2A2E" w:rsidRDefault="00000000">
      <w:pPr>
        <w:pStyle w:val="Heading1"/>
        <w:rPr>
          <w:i/>
          <w:color w:val="212121"/>
          <w:highlight w:val="white"/>
        </w:rPr>
      </w:pPr>
      <w:r>
        <w:t>Welcome</w:t>
      </w:r>
    </w:p>
    <w:p w14:paraId="19998FF6" w14:textId="5DD818CC" w:rsidR="00AF2A2E" w:rsidRDefault="00000000">
      <w:pPr>
        <w:rPr>
          <w:color w:val="212121"/>
          <w:highlight w:val="white"/>
        </w:rPr>
      </w:pPr>
      <w:r>
        <w:rPr>
          <w:color w:val="212121"/>
          <w:highlight w:val="white"/>
        </w:rPr>
        <w:t>As we witness the earth come alive once more, with flowers blooming</w:t>
      </w:r>
      <w:r w:rsidR="0036128B">
        <w:rPr>
          <w:color w:val="212121"/>
          <w:highlight w:val="white"/>
        </w:rPr>
        <w:t xml:space="preserve"> and trees</w:t>
      </w:r>
      <w:r>
        <w:rPr>
          <w:color w:val="212121"/>
          <w:highlight w:val="white"/>
        </w:rPr>
        <w:t xml:space="preserve"> budding and turning green, we’re reminded of the powerful theme of renewal. I’ve always seen spring as a powerfully vivid parable of the new life we have in Christ. This season of renewal on earth mirrors the renewal of our hearts and lives through Jesus Christ. </w:t>
      </w:r>
    </w:p>
    <w:p w14:paraId="33348053" w14:textId="77777777" w:rsidR="00AF2A2E" w:rsidRDefault="00000000">
      <w:pPr>
        <w:rPr>
          <w:b/>
          <w:i/>
          <w:color w:val="212121"/>
          <w:highlight w:val="white"/>
        </w:rPr>
      </w:pPr>
      <w:r>
        <w:rPr>
          <w:b/>
          <w:i/>
          <w:color w:val="212121"/>
          <w:highlight w:val="white"/>
        </w:rPr>
        <w:t>“Therefore, if anyone is in Christ, he is a new creature; the old things passed away; behold, new things have come.” 2 Corinthians 5:17 NASB1995.</w:t>
      </w:r>
    </w:p>
    <w:p w14:paraId="002BAD39" w14:textId="463C30FC" w:rsidR="00AF2A2E" w:rsidRDefault="00000000">
      <w:pPr>
        <w:rPr>
          <w:color w:val="212121"/>
          <w:highlight w:val="white"/>
        </w:rPr>
      </w:pPr>
      <w:r>
        <w:rPr>
          <w:color w:val="212121"/>
          <w:highlight w:val="white"/>
        </w:rPr>
        <w:t xml:space="preserve">In this verse, Paul captures the essence of our faith: transformation and renewal in Christ. As parents, our role is to guide our children through the seasons of the year and the seasons of life, always pointing them to the ultimate source of renewal, Jesus Christ. </w:t>
      </w:r>
    </w:p>
    <w:p w14:paraId="26A1189C" w14:textId="77777777" w:rsidR="00AF2A2E" w:rsidRDefault="00000000">
      <w:pPr>
        <w:rPr>
          <w:color w:val="212121"/>
          <w:highlight w:val="white"/>
        </w:rPr>
      </w:pPr>
      <w:r>
        <w:rPr>
          <w:color w:val="212121"/>
          <w:highlight w:val="white"/>
        </w:rPr>
        <w:t xml:space="preserve">As we move through this season of renewal, let’s encourage our children to see the beauty of God’s creation in the changing seasons and to reflect on the beautiful change that God accomplishes in the hearts of His people. Let’s teach them to look to Jesus, the author and perfector of our faith, who makes all things new. </w:t>
      </w:r>
    </w:p>
    <w:p w14:paraId="0D39D54B" w14:textId="77777777" w:rsidR="00AF2A2E" w:rsidRDefault="00000000">
      <w:pPr>
        <w:pStyle w:val="Heading1"/>
      </w:pPr>
      <w:r>
        <w:t>Upcoming Events</w:t>
      </w:r>
    </w:p>
    <w:p w14:paraId="7EB85E15" w14:textId="77777777" w:rsidR="00AF2A2E" w:rsidRDefault="00000000">
      <w:pPr>
        <w:pBdr>
          <w:top w:val="nil"/>
          <w:left w:val="nil"/>
          <w:bottom w:val="nil"/>
          <w:right w:val="nil"/>
          <w:between w:val="nil"/>
        </w:pBdr>
        <w:spacing w:after="0" w:line="240" w:lineRule="auto"/>
        <w:jc w:val="center"/>
        <w:rPr>
          <w:b/>
          <w:sz w:val="24"/>
          <w:szCs w:val="24"/>
          <w:u w:val="single"/>
        </w:rPr>
      </w:pPr>
      <w:r>
        <w:rPr>
          <w:b/>
          <w:sz w:val="24"/>
          <w:szCs w:val="24"/>
          <w:u w:val="single"/>
        </w:rPr>
        <w:t>March</w:t>
      </w:r>
    </w:p>
    <w:p w14:paraId="01FE428B" w14:textId="77777777" w:rsidR="00AF2A2E" w:rsidRDefault="00000000">
      <w:pPr>
        <w:pBdr>
          <w:top w:val="nil"/>
          <w:left w:val="nil"/>
          <w:bottom w:val="nil"/>
          <w:right w:val="nil"/>
          <w:between w:val="nil"/>
        </w:pBdr>
        <w:spacing w:after="0" w:line="240" w:lineRule="auto"/>
        <w:rPr>
          <w:sz w:val="24"/>
          <w:szCs w:val="24"/>
        </w:rPr>
      </w:pPr>
      <w:r>
        <w:rPr>
          <w:sz w:val="24"/>
          <w:szCs w:val="24"/>
        </w:rPr>
        <w:t>3/27 - No Wednesday night youth meeting</w:t>
      </w:r>
    </w:p>
    <w:p w14:paraId="124B8C2A" w14:textId="77777777" w:rsidR="00AF2A2E" w:rsidRDefault="00000000">
      <w:pPr>
        <w:pBdr>
          <w:top w:val="nil"/>
          <w:left w:val="nil"/>
          <w:bottom w:val="nil"/>
          <w:right w:val="nil"/>
          <w:between w:val="nil"/>
        </w:pBdr>
        <w:spacing w:after="0" w:line="240" w:lineRule="auto"/>
        <w:rPr>
          <w:sz w:val="24"/>
          <w:szCs w:val="24"/>
        </w:rPr>
      </w:pPr>
      <w:r>
        <w:rPr>
          <w:sz w:val="24"/>
          <w:szCs w:val="24"/>
        </w:rPr>
        <w:t>3/31 - No Sunday School</w:t>
      </w:r>
    </w:p>
    <w:p w14:paraId="774CED8A" w14:textId="77777777" w:rsidR="00AF2A2E" w:rsidRDefault="00000000">
      <w:pPr>
        <w:pBdr>
          <w:top w:val="nil"/>
          <w:left w:val="nil"/>
          <w:bottom w:val="nil"/>
          <w:right w:val="nil"/>
          <w:between w:val="nil"/>
        </w:pBdr>
        <w:spacing w:after="0" w:line="240" w:lineRule="auto"/>
        <w:jc w:val="center"/>
        <w:rPr>
          <w:b/>
          <w:sz w:val="24"/>
          <w:szCs w:val="24"/>
          <w:u w:val="single"/>
        </w:rPr>
      </w:pPr>
      <w:r>
        <w:rPr>
          <w:b/>
          <w:sz w:val="24"/>
          <w:szCs w:val="24"/>
          <w:u w:val="single"/>
        </w:rPr>
        <w:t>April</w:t>
      </w:r>
    </w:p>
    <w:p w14:paraId="5D41C682" w14:textId="77777777" w:rsidR="00AF2A2E" w:rsidRDefault="00000000">
      <w:pPr>
        <w:pBdr>
          <w:top w:val="nil"/>
          <w:left w:val="nil"/>
          <w:bottom w:val="nil"/>
          <w:right w:val="nil"/>
          <w:between w:val="nil"/>
        </w:pBdr>
        <w:spacing w:after="0" w:line="240" w:lineRule="auto"/>
        <w:rPr>
          <w:sz w:val="24"/>
          <w:szCs w:val="24"/>
        </w:rPr>
      </w:pPr>
      <w:r>
        <w:rPr>
          <w:sz w:val="24"/>
          <w:szCs w:val="24"/>
        </w:rPr>
        <w:t>4/19 - Friday Night Hang Out at the McKnight home.</w:t>
      </w:r>
    </w:p>
    <w:p w14:paraId="3F696156" w14:textId="77777777" w:rsidR="00AF2A2E" w:rsidRDefault="00000000">
      <w:pPr>
        <w:pBdr>
          <w:top w:val="nil"/>
          <w:left w:val="nil"/>
          <w:bottom w:val="nil"/>
          <w:right w:val="nil"/>
          <w:between w:val="nil"/>
        </w:pBdr>
        <w:spacing w:after="0" w:line="240" w:lineRule="auto"/>
        <w:jc w:val="center"/>
        <w:rPr>
          <w:b/>
          <w:sz w:val="24"/>
          <w:szCs w:val="24"/>
          <w:u w:val="single"/>
        </w:rPr>
      </w:pPr>
      <w:r>
        <w:rPr>
          <w:b/>
          <w:sz w:val="24"/>
          <w:szCs w:val="24"/>
          <w:u w:val="single"/>
        </w:rPr>
        <w:t>May</w:t>
      </w:r>
    </w:p>
    <w:p w14:paraId="48C8009A" w14:textId="77777777" w:rsidR="00AF2A2E" w:rsidRDefault="00000000">
      <w:pPr>
        <w:pBdr>
          <w:top w:val="nil"/>
          <w:left w:val="nil"/>
          <w:bottom w:val="nil"/>
          <w:right w:val="nil"/>
          <w:between w:val="nil"/>
        </w:pBdr>
        <w:spacing w:after="0" w:line="240" w:lineRule="auto"/>
        <w:rPr>
          <w:sz w:val="24"/>
          <w:szCs w:val="24"/>
        </w:rPr>
      </w:pPr>
      <w:r>
        <w:rPr>
          <w:sz w:val="24"/>
          <w:szCs w:val="24"/>
        </w:rPr>
        <w:t>5/10 - Friday Night Hang Out at the Brown Home</w:t>
      </w:r>
    </w:p>
    <w:p w14:paraId="3BCBDE0D" w14:textId="77777777" w:rsidR="00AF2A2E" w:rsidRDefault="00000000">
      <w:pPr>
        <w:pBdr>
          <w:top w:val="nil"/>
          <w:left w:val="nil"/>
          <w:bottom w:val="nil"/>
          <w:right w:val="nil"/>
          <w:between w:val="nil"/>
        </w:pBdr>
        <w:spacing w:after="0" w:line="240" w:lineRule="auto"/>
        <w:rPr>
          <w:sz w:val="24"/>
          <w:szCs w:val="24"/>
        </w:rPr>
      </w:pPr>
      <w:r>
        <w:rPr>
          <w:sz w:val="24"/>
          <w:szCs w:val="24"/>
        </w:rPr>
        <w:t xml:space="preserve">5/19 - Graduate Recognition </w:t>
      </w:r>
    </w:p>
    <w:p w14:paraId="36C13893" w14:textId="662B4A7E" w:rsidR="007963F7" w:rsidRDefault="007963F7">
      <w:pPr>
        <w:pBdr>
          <w:top w:val="nil"/>
          <w:left w:val="nil"/>
          <w:bottom w:val="nil"/>
          <w:right w:val="nil"/>
          <w:between w:val="nil"/>
        </w:pBdr>
        <w:spacing w:after="0" w:line="240" w:lineRule="auto"/>
        <w:rPr>
          <w:sz w:val="24"/>
          <w:szCs w:val="24"/>
        </w:rPr>
      </w:pPr>
      <w:r>
        <w:rPr>
          <w:sz w:val="24"/>
          <w:szCs w:val="24"/>
        </w:rPr>
        <w:t xml:space="preserve">5/19 </w:t>
      </w:r>
      <w:r w:rsidR="0036128B">
        <w:rPr>
          <w:sz w:val="24"/>
          <w:szCs w:val="24"/>
        </w:rPr>
        <w:t>–</w:t>
      </w:r>
      <w:r>
        <w:rPr>
          <w:sz w:val="24"/>
          <w:szCs w:val="24"/>
        </w:rPr>
        <w:t xml:space="preserve"> </w:t>
      </w:r>
      <w:r w:rsidR="0036128B">
        <w:rPr>
          <w:sz w:val="24"/>
          <w:szCs w:val="24"/>
        </w:rPr>
        <w:t>Church Picnic at Joyner Park</w:t>
      </w:r>
    </w:p>
    <w:p w14:paraId="2777709B" w14:textId="028097FC" w:rsidR="00736F88" w:rsidRDefault="00736F88">
      <w:pPr>
        <w:pBdr>
          <w:top w:val="nil"/>
          <w:left w:val="nil"/>
          <w:bottom w:val="nil"/>
          <w:right w:val="nil"/>
          <w:between w:val="nil"/>
        </w:pBdr>
        <w:spacing w:after="0" w:line="240" w:lineRule="auto"/>
        <w:rPr>
          <w:sz w:val="24"/>
          <w:szCs w:val="24"/>
        </w:rPr>
      </w:pPr>
      <w:r>
        <w:rPr>
          <w:sz w:val="24"/>
          <w:szCs w:val="24"/>
        </w:rPr>
        <w:t>5/26 – No Sunday School, Memorial Day</w:t>
      </w:r>
    </w:p>
    <w:p w14:paraId="171264DA" w14:textId="77777777" w:rsidR="00AF2A2E" w:rsidRDefault="00000000">
      <w:pPr>
        <w:pBdr>
          <w:top w:val="nil"/>
          <w:left w:val="nil"/>
          <w:bottom w:val="nil"/>
          <w:right w:val="nil"/>
          <w:between w:val="nil"/>
        </w:pBdr>
        <w:spacing w:after="0" w:line="240" w:lineRule="auto"/>
        <w:jc w:val="center"/>
        <w:rPr>
          <w:b/>
          <w:sz w:val="24"/>
          <w:szCs w:val="24"/>
          <w:u w:val="single"/>
        </w:rPr>
      </w:pPr>
      <w:r>
        <w:rPr>
          <w:b/>
          <w:sz w:val="24"/>
          <w:szCs w:val="24"/>
          <w:u w:val="single"/>
        </w:rPr>
        <w:t>June</w:t>
      </w:r>
    </w:p>
    <w:p w14:paraId="37B3C7A7" w14:textId="77777777" w:rsidR="00AF2A2E" w:rsidRDefault="00000000">
      <w:pPr>
        <w:pBdr>
          <w:top w:val="nil"/>
          <w:left w:val="nil"/>
          <w:bottom w:val="nil"/>
          <w:right w:val="nil"/>
          <w:between w:val="nil"/>
        </w:pBdr>
        <w:spacing w:after="0" w:line="240" w:lineRule="auto"/>
        <w:rPr>
          <w:sz w:val="24"/>
          <w:szCs w:val="24"/>
        </w:rPr>
      </w:pPr>
      <w:r>
        <w:rPr>
          <w:sz w:val="24"/>
          <w:szCs w:val="24"/>
        </w:rPr>
        <w:t>6/1 - Parent Meeting for Ridge Haven Camp</w:t>
      </w:r>
    </w:p>
    <w:p w14:paraId="06FF1DF3" w14:textId="429C7513" w:rsidR="00AF2A2E" w:rsidRDefault="00000000">
      <w:pPr>
        <w:pBdr>
          <w:top w:val="nil"/>
          <w:left w:val="nil"/>
          <w:bottom w:val="nil"/>
          <w:right w:val="nil"/>
          <w:between w:val="nil"/>
        </w:pBdr>
        <w:spacing w:after="0" w:line="240" w:lineRule="auto"/>
        <w:rPr>
          <w:sz w:val="24"/>
          <w:szCs w:val="24"/>
        </w:rPr>
      </w:pPr>
      <w:r>
        <w:rPr>
          <w:sz w:val="24"/>
          <w:szCs w:val="24"/>
        </w:rPr>
        <w:t>6/14 - Friday Night Hangout at the Roger</w:t>
      </w:r>
      <w:r w:rsidR="00736F88">
        <w:rPr>
          <w:sz w:val="24"/>
          <w:szCs w:val="24"/>
        </w:rPr>
        <w:t>s’</w:t>
      </w:r>
      <w:r>
        <w:rPr>
          <w:sz w:val="24"/>
          <w:szCs w:val="24"/>
        </w:rPr>
        <w:t xml:space="preserve"> home</w:t>
      </w:r>
    </w:p>
    <w:p w14:paraId="5E315551" w14:textId="3F43178D" w:rsidR="00736F88" w:rsidRDefault="00736F88">
      <w:pPr>
        <w:pBdr>
          <w:top w:val="nil"/>
          <w:left w:val="nil"/>
          <w:bottom w:val="nil"/>
          <w:right w:val="nil"/>
          <w:between w:val="nil"/>
        </w:pBdr>
        <w:spacing w:after="0" w:line="240" w:lineRule="auto"/>
        <w:rPr>
          <w:sz w:val="24"/>
          <w:szCs w:val="24"/>
        </w:rPr>
      </w:pPr>
      <w:r>
        <w:rPr>
          <w:sz w:val="24"/>
          <w:szCs w:val="24"/>
        </w:rPr>
        <w:t xml:space="preserve">6/26 – No Wednesday Night activities </w:t>
      </w:r>
    </w:p>
    <w:p w14:paraId="042CA34F" w14:textId="77777777" w:rsidR="00AF2A2E" w:rsidRDefault="00000000">
      <w:pPr>
        <w:pBdr>
          <w:top w:val="nil"/>
          <w:left w:val="nil"/>
          <w:bottom w:val="nil"/>
          <w:right w:val="nil"/>
          <w:between w:val="nil"/>
        </w:pBdr>
        <w:spacing w:after="0" w:line="240" w:lineRule="auto"/>
        <w:rPr>
          <w:sz w:val="24"/>
          <w:szCs w:val="24"/>
        </w:rPr>
      </w:pPr>
      <w:r>
        <w:rPr>
          <w:sz w:val="24"/>
          <w:szCs w:val="24"/>
        </w:rPr>
        <w:t>6/24-6/29 – Ridge Haven Camp</w:t>
      </w:r>
    </w:p>
    <w:p w14:paraId="3F81D1BC" w14:textId="77777777" w:rsidR="00AF2A2E" w:rsidRDefault="00000000">
      <w:pPr>
        <w:pBdr>
          <w:top w:val="nil"/>
          <w:left w:val="nil"/>
          <w:bottom w:val="nil"/>
          <w:right w:val="nil"/>
          <w:between w:val="nil"/>
        </w:pBdr>
        <w:spacing w:after="0" w:line="240" w:lineRule="auto"/>
        <w:jc w:val="center"/>
        <w:rPr>
          <w:b/>
          <w:sz w:val="24"/>
          <w:szCs w:val="24"/>
          <w:u w:val="single"/>
        </w:rPr>
      </w:pPr>
      <w:r>
        <w:rPr>
          <w:b/>
          <w:sz w:val="24"/>
          <w:szCs w:val="24"/>
          <w:u w:val="single"/>
        </w:rPr>
        <w:t>July</w:t>
      </w:r>
    </w:p>
    <w:p w14:paraId="7257F070" w14:textId="77777777" w:rsidR="00AF2A2E" w:rsidRDefault="00000000">
      <w:pPr>
        <w:pBdr>
          <w:top w:val="nil"/>
          <w:left w:val="nil"/>
          <w:bottom w:val="nil"/>
          <w:right w:val="nil"/>
          <w:between w:val="nil"/>
        </w:pBdr>
        <w:spacing w:after="0" w:line="240" w:lineRule="auto"/>
        <w:rPr>
          <w:sz w:val="24"/>
          <w:szCs w:val="24"/>
        </w:rPr>
      </w:pPr>
      <w:r>
        <w:rPr>
          <w:sz w:val="24"/>
          <w:szCs w:val="24"/>
        </w:rPr>
        <w:t>7/12 - Friday Night Hang Out at the Hurst home</w:t>
      </w:r>
    </w:p>
    <w:p w14:paraId="32AFDC0B" w14:textId="77777777" w:rsidR="00AF2A2E" w:rsidRDefault="00000000">
      <w:pPr>
        <w:pBdr>
          <w:top w:val="nil"/>
          <w:left w:val="nil"/>
          <w:bottom w:val="nil"/>
          <w:right w:val="nil"/>
          <w:between w:val="nil"/>
        </w:pBdr>
        <w:spacing w:after="0" w:line="240" w:lineRule="auto"/>
        <w:rPr>
          <w:sz w:val="24"/>
          <w:szCs w:val="24"/>
        </w:rPr>
      </w:pPr>
      <w:r>
        <w:rPr>
          <w:sz w:val="24"/>
          <w:szCs w:val="24"/>
        </w:rPr>
        <w:t>7/20 - Falls Lake Fun Day</w:t>
      </w:r>
    </w:p>
    <w:p w14:paraId="1F996671" w14:textId="77777777" w:rsidR="00AF2A2E" w:rsidRDefault="00AF2A2E">
      <w:pPr>
        <w:pBdr>
          <w:top w:val="nil"/>
          <w:left w:val="nil"/>
          <w:bottom w:val="nil"/>
          <w:right w:val="nil"/>
          <w:between w:val="nil"/>
        </w:pBdr>
        <w:spacing w:after="0" w:line="240" w:lineRule="auto"/>
        <w:rPr>
          <w:sz w:val="24"/>
          <w:szCs w:val="24"/>
        </w:rPr>
      </w:pPr>
    </w:p>
    <w:p w14:paraId="5AFBCBB9" w14:textId="77777777" w:rsidR="00AF2A2E" w:rsidRDefault="00000000">
      <w:pPr>
        <w:pStyle w:val="Heading1"/>
      </w:pPr>
      <w:r>
        <w:t>Prayer Focus</w:t>
      </w:r>
    </w:p>
    <w:p w14:paraId="08C36DC6" w14:textId="77777777" w:rsidR="00AF2A2E" w:rsidRDefault="00000000">
      <w:pPr>
        <w:pStyle w:val="Heading3"/>
      </w:pPr>
      <w:r>
        <w:t xml:space="preserve">This season, let us commit to praying for </w:t>
      </w:r>
    </w:p>
    <w:p w14:paraId="4C56F82E" w14:textId="3D8D39BE" w:rsidR="00AF2A2E" w:rsidRDefault="00000000">
      <w:pPr>
        <w:pStyle w:val="Heading3"/>
        <w:numPr>
          <w:ilvl w:val="0"/>
          <w:numId w:val="1"/>
        </w:numPr>
        <w:spacing w:after="0"/>
        <w:rPr>
          <w:b w:val="0"/>
          <w:sz w:val="24"/>
          <w:szCs w:val="24"/>
        </w:rPr>
      </w:pPr>
      <w:r>
        <w:rPr>
          <w:b w:val="0"/>
          <w:sz w:val="24"/>
          <w:szCs w:val="24"/>
        </w:rPr>
        <w:t>Our youth that they will grow in their relationship with and love for Jesus by seeking to submit themselves to His lordship</w:t>
      </w:r>
      <w:r w:rsidR="007963F7">
        <w:rPr>
          <w:b w:val="0"/>
          <w:sz w:val="24"/>
          <w:szCs w:val="24"/>
        </w:rPr>
        <w:t>.</w:t>
      </w:r>
    </w:p>
    <w:p w14:paraId="3F7BDFD7" w14:textId="77777777" w:rsidR="00AF2A2E" w:rsidRDefault="00000000">
      <w:pPr>
        <w:pStyle w:val="Heading3"/>
        <w:numPr>
          <w:ilvl w:val="0"/>
          <w:numId w:val="1"/>
        </w:numPr>
        <w:rPr>
          <w:b w:val="0"/>
          <w:sz w:val="24"/>
          <w:szCs w:val="24"/>
        </w:rPr>
      </w:pPr>
      <w:r>
        <w:rPr>
          <w:b w:val="0"/>
          <w:sz w:val="24"/>
          <w:szCs w:val="24"/>
        </w:rPr>
        <w:t xml:space="preserve">That they will have opportunities throughout the process of building our new church to invest in its future. </w:t>
      </w:r>
    </w:p>
    <w:p w14:paraId="0E4720DD" w14:textId="77777777" w:rsidR="00AF2A2E" w:rsidRDefault="00000000">
      <w:pPr>
        <w:pStyle w:val="Heading1"/>
      </w:pPr>
      <w:r>
        <w:t>Current Curriculum</w:t>
      </w:r>
    </w:p>
    <w:p w14:paraId="59C46506" w14:textId="77777777" w:rsidR="00AF2A2E" w:rsidRDefault="00000000">
      <w:pPr>
        <w:pStyle w:val="Heading3"/>
      </w:pPr>
      <w:r>
        <w:t>Sunday School</w:t>
      </w:r>
    </w:p>
    <w:p w14:paraId="5E646D7F" w14:textId="77777777" w:rsidR="00AF2A2E" w:rsidRDefault="00000000">
      <w:pPr>
        <w:rPr>
          <w:color w:val="3A5D9C"/>
        </w:rPr>
      </w:pPr>
      <w:r>
        <w:rPr>
          <w:color w:val="2B4574"/>
        </w:rPr>
        <w:t xml:space="preserve">Middle School </w:t>
      </w:r>
      <w:r>
        <w:t xml:space="preserve">– </w:t>
      </w:r>
      <w:r>
        <w:rPr>
          <w:color w:val="3A5D9C"/>
        </w:rPr>
        <w:t xml:space="preserve">G2R God’s Promises – Judges - 1 Kings, </w:t>
      </w:r>
      <w:r>
        <w:rPr>
          <w:i/>
          <w:color w:val="3A5D9C"/>
        </w:rPr>
        <w:t>GCP Publishing</w:t>
      </w:r>
    </w:p>
    <w:p w14:paraId="4DC98491" w14:textId="77777777" w:rsidR="00AF2A2E"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line="240" w:lineRule="auto"/>
      </w:pPr>
      <w:r>
        <w:t>“I will never break my covenant with you.” The Israelites were finally living in the Promised Land, and God reminded them of his never-ending covenant promise. Sadly, his reminder came in the context of abject failure on Israel’s part. Joshua had died, and the people would begin a cycle of sin that would lead to their eventual exile from this fruitful land they had longed for and fought for. God would raise up judges, prophets, and kings to turn his people back to the path of righteousness, but over and over, they showed their need for the Perfect Judge, Prophet, and King—Jesus Christ.</w:t>
      </w:r>
    </w:p>
    <w:p w14:paraId="46EF89F0" w14:textId="77777777" w:rsidR="00AF2A2E"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line="240" w:lineRule="auto"/>
      </w:pPr>
      <w:r>
        <w:t xml:space="preserve">The material can be viewed and purchased </w:t>
      </w:r>
      <w:hyperlink r:id="rId8">
        <w:r>
          <w:rPr>
            <w:color w:val="1155CC"/>
            <w:u w:val="single"/>
          </w:rPr>
          <w:t>here</w:t>
        </w:r>
      </w:hyperlink>
      <w:r>
        <w:t>.</w:t>
      </w:r>
    </w:p>
    <w:p w14:paraId="6E8B9F2A" w14:textId="77777777" w:rsidR="00AF2A2E" w:rsidRDefault="00000000">
      <w:pPr>
        <w:pStyle w:val="Heading5"/>
        <w:rPr>
          <w:i/>
        </w:rPr>
      </w:pPr>
      <w:r>
        <w:lastRenderedPageBreak/>
        <w:t xml:space="preserve">High School – So What? - A Study of Philippians </w:t>
      </w:r>
      <w:r>
        <w:rPr>
          <w:i/>
        </w:rPr>
        <w:t>GCP Publishing</w:t>
      </w:r>
    </w:p>
    <w:p w14:paraId="7D660C6F" w14:textId="77777777" w:rsidR="00AF2A2E" w:rsidRDefault="00AF2A2E"/>
    <w:p w14:paraId="4EF7FA08" w14:textId="77777777" w:rsidR="00AF2A2E" w:rsidRDefault="00000000">
      <w:r>
        <w:t>“Philippians is a favorite book of the Bible for teens of all ages—great for those who don’t know the Lord and treasured by those who’ve walked with him since they were young. Equip your students to “shine as lights in the world,” “hold fast to the word of life,” and “count everything as loss because of the surpassing worth of knowing Jesus Christ our Lord.”</w:t>
      </w:r>
    </w:p>
    <w:p w14:paraId="1A3FDA8D" w14:textId="66C026A4" w:rsidR="00AF2A2E" w:rsidRDefault="00000000">
      <w:r>
        <w:t xml:space="preserve">This </w:t>
      </w:r>
      <w:r w:rsidR="0036128B">
        <w:t>study is excellent</w:t>
      </w:r>
      <w:r>
        <w:t xml:space="preserve"> for all teens, including middle and high school students. The first six sessions focus on learning Bible study skills while learning life-changing truths. You will never read the Bible the same way again!”</w:t>
      </w:r>
    </w:p>
    <w:p w14:paraId="1EB01E4E" w14:textId="57725628" w:rsidR="00AF2A2E" w:rsidRDefault="00000000">
      <w:r>
        <w:t>The material can</w:t>
      </w:r>
      <w:r w:rsidR="00C9087B">
        <w:t xml:space="preserve"> be</w:t>
      </w:r>
      <w:r>
        <w:t xml:space="preserve"> viewed and purchased </w:t>
      </w:r>
      <w:hyperlink r:id="rId9">
        <w:r>
          <w:rPr>
            <w:color w:val="1155CC"/>
            <w:u w:val="single"/>
          </w:rPr>
          <w:t>here</w:t>
        </w:r>
      </w:hyperlink>
      <w:r>
        <w:t>.</w:t>
      </w:r>
    </w:p>
    <w:p w14:paraId="658749F6" w14:textId="77777777" w:rsidR="00AF2A2E" w:rsidRDefault="00AF2A2E">
      <w:pPr>
        <w:pStyle w:val="Heading5"/>
      </w:pPr>
    </w:p>
    <w:p w14:paraId="122D41FB" w14:textId="77777777" w:rsidR="00AF2A2E" w:rsidRDefault="00000000">
      <w:pPr>
        <w:pStyle w:val="Heading5"/>
      </w:pPr>
      <w:r>
        <w:t>Wednesday Night Meeting**</w:t>
      </w:r>
    </w:p>
    <w:p w14:paraId="6D48E4F7" w14:textId="77777777" w:rsidR="00AF2A2E" w:rsidRDefault="00000000">
      <w:r>
        <w:t>“Growing in Grace: Exploring Spiritual Disciplines”</w:t>
      </w:r>
    </w:p>
    <w:p w14:paraId="2084CD12" w14:textId="0BEB5A43" w:rsidR="00AF2A2E" w:rsidRDefault="00000000">
      <w:r>
        <w:t xml:space="preserve">We will </w:t>
      </w:r>
      <w:r w:rsidR="0036128B">
        <w:t>study</w:t>
      </w:r>
      <w:r>
        <w:t xml:space="preserve"> Spiritual </w:t>
      </w:r>
      <w:r w:rsidR="00C9087B">
        <w:t>Disciplines</w:t>
      </w:r>
      <w:r>
        <w:t xml:space="preserve"> based on Donald S. </w:t>
      </w:r>
      <w:r w:rsidR="00C9087B">
        <w:t>Whitney’s</w:t>
      </w:r>
      <w:r>
        <w:t xml:space="preserve"> book </w:t>
      </w:r>
      <w:r>
        <w:rPr>
          <w:i/>
        </w:rPr>
        <w:t>Spiritual Disciplines for the Christian Life</w:t>
      </w:r>
      <w:r>
        <w:t xml:space="preserve">. </w:t>
      </w:r>
      <w:r w:rsidR="0036128B">
        <w:t>This series aims</w:t>
      </w:r>
      <w:r>
        <w:t xml:space="preserve"> to equip our students with the tools to cultivate a deeper, more intentional walk with Christ. </w:t>
      </w:r>
      <w:r w:rsidR="0036128B">
        <w:t>Our students will explore core spiritual disciplines such as Bible intake, prayer, worship, and evangelism through engaging discussions, practical activities, and personal reflection</w:t>
      </w:r>
      <w:r>
        <w:t>.</w:t>
      </w:r>
    </w:p>
    <w:p w14:paraId="21BBF066" w14:textId="5EF26E3E" w:rsidR="00AF2A2E" w:rsidRDefault="00000000">
      <w:r>
        <w:t xml:space="preserve">This study is designed to </w:t>
      </w:r>
      <w:r w:rsidR="0036128B">
        <w:t>deepen their understanding of these timeless practices and</w:t>
      </w:r>
      <w:r>
        <w:t xml:space="preserve"> </w:t>
      </w:r>
      <w:r w:rsidR="00C9087B">
        <w:t>inspire</w:t>
      </w:r>
      <w:r>
        <w:t xml:space="preserve"> them to integrate these disciplines into their daily lives. By fostering a discipline-oriented approach to faith, our youth will </w:t>
      </w:r>
      <w:r w:rsidR="00736F88">
        <w:t>g</w:t>
      </w:r>
      <w:r>
        <w:t xml:space="preserve">row in </w:t>
      </w:r>
      <w:r w:rsidR="00C9087B">
        <w:t>godliness</w:t>
      </w:r>
      <w:r>
        <w:t xml:space="preserve"> and be better prepared to navigate </w:t>
      </w:r>
      <w:r w:rsidR="0036128B">
        <w:t>life's challenges</w:t>
      </w:r>
      <w:r>
        <w:t xml:space="preserve"> with wisdom and grace.</w:t>
      </w:r>
    </w:p>
    <w:p w14:paraId="4202501F" w14:textId="77777777" w:rsidR="00AF2A2E" w:rsidRDefault="00000000">
      <w:r>
        <w:t xml:space="preserve">The material can be viewed and purchased </w:t>
      </w:r>
      <w:hyperlink r:id="rId10">
        <w:r>
          <w:rPr>
            <w:color w:val="1155CC"/>
            <w:u w:val="single"/>
          </w:rPr>
          <w:t>here</w:t>
        </w:r>
      </w:hyperlink>
      <w:r>
        <w:t>.</w:t>
      </w:r>
    </w:p>
    <w:p w14:paraId="6DC891A5" w14:textId="3BBE413E" w:rsidR="00AF2A2E" w:rsidRDefault="00000000">
      <w:r>
        <w:rPr>
          <w:b/>
          <w:color w:val="000000"/>
        </w:rPr>
        <w:t xml:space="preserve">** </w:t>
      </w:r>
      <w:r>
        <w:rPr>
          <w:b/>
        </w:rPr>
        <w:t xml:space="preserve">We will also have short studies on pertinent topics throughout the </w:t>
      </w:r>
      <w:r w:rsidR="00C9087B">
        <w:rPr>
          <w:b/>
        </w:rPr>
        <w:t>year.</w:t>
      </w:r>
      <w:r w:rsidR="00C9087B">
        <w:rPr>
          <w:b/>
          <w:color w:val="000000"/>
        </w:rPr>
        <w:t xml:space="preserve"> *</w:t>
      </w:r>
      <w:r>
        <w:rPr>
          <w:b/>
          <w:color w:val="000000"/>
        </w:rPr>
        <w:t>*</w:t>
      </w:r>
    </w:p>
    <w:p w14:paraId="428865B8" w14:textId="77777777" w:rsidR="00AF2A2E" w:rsidRDefault="00AF2A2E">
      <w:pPr>
        <w:pBdr>
          <w:top w:val="nil"/>
          <w:left w:val="nil"/>
          <w:bottom w:val="nil"/>
          <w:right w:val="nil"/>
          <w:between w:val="nil"/>
        </w:pBdr>
      </w:pPr>
    </w:p>
    <w:p w14:paraId="05B32A93" w14:textId="77777777" w:rsidR="00AF2A2E" w:rsidRDefault="00000000">
      <w:pPr>
        <w:pStyle w:val="Heading1"/>
      </w:pPr>
      <w:bookmarkStart w:id="0" w:name="_heading=h.a24a87dsj8r8" w:colFirst="0" w:colLast="0"/>
      <w:bookmarkEnd w:id="0"/>
      <w:r>
        <w:t>Important Notes</w:t>
      </w:r>
    </w:p>
    <w:p w14:paraId="4574FE01" w14:textId="3B05BCDD" w:rsidR="00AF2A2E" w:rsidRDefault="00000000">
      <w:pPr>
        <w:numPr>
          <w:ilvl w:val="0"/>
          <w:numId w:val="2"/>
        </w:numPr>
        <w:spacing w:after="0" w:line="240" w:lineRule="auto"/>
      </w:pPr>
      <w:r>
        <w:t xml:space="preserve">Please encourage your students to memorize the Scripture memory verses from the Family Worship guide. </w:t>
      </w:r>
      <w:r w:rsidR="0036128B">
        <w:t>This is an excellent way for them to internalize the Word of God and</w:t>
      </w:r>
      <w:r>
        <w:t xml:space="preserve"> earn a scholarship for Ridge Haven Camp.</w:t>
      </w:r>
    </w:p>
    <w:p w14:paraId="34413379" w14:textId="77777777" w:rsidR="00AF2A2E" w:rsidRDefault="00000000">
      <w:pPr>
        <w:numPr>
          <w:ilvl w:val="0"/>
          <w:numId w:val="2"/>
        </w:numPr>
        <w:spacing w:line="240" w:lineRule="auto"/>
      </w:pPr>
      <w:r>
        <w:t xml:space="preserve">Please encourage your students to invite their friends to the Friday Night Hang Out’s. </w:t>
      </w:r>
    </w:p>
    <w:p w14:paraId="44606AE5" w14:textId="77777777" w:rsidR="00AF2A2E" w:rsidRDefault="00AF2A2E">
      <w:pPr>
        <w:pBdr>
          <w:top w:val="nil"/>
          <w:left w:val="nil"/>
          <w:bottom w:val="nil"/>
          <w:right w:val="nil"/>
          <w:between w:val="nil"/>
        </w:pBdr>
      </w:pPr>
    </w:p>
    <w:sectPr w:rsidR="00AF2A2E">
      <w:headerReference w:type="default" r:id="rId11"/>
      <w:footerReference w:type="default" r:id="rId12"/>
      <w:pgSz w:w="12240" w:h="15840"/>
      <w:pgMar w:top="504" w:right="504" w:bottom="1080" w:left="504" w:header="432" w:footer="288" w:gutter="0"/>
      <w:pgNumType w:start="1"/>
      <w:cols w:num="2" w:space="720" w:equalWidth="0">
        <w:col w:w="5255" w:space="720"/>
        <w:col w:w="525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89AF8" w14:textId="77777777" w:rsidR="0098705D" w:rsidRDefault="0098705D">
      <w:pPr>
        <w:spacing w:after="0" w:line="240" w:lineRule="auto"/>
      </w:pPr>
      <w:r>
        <w:separator/>
      </w:r>
    </w:p>
  </w:endnote>
  <w:endnote w:type="continuationSeparator" w:id="0">
    <w:p w14:paraId="19B7A89E" w14:textId="77777777" w:rsidR="0098705D" w:rsidRDefault="0098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6AB7" w14:textId="77777777" w:rsidR="00AF2A2E" w:rsidRDefault="00AF2A2E">
    <w:pPr>
      <w:widowControl w:val="0"/>
      <w:pBdr>
        <w:top w:val="nil"/>
        <w:left w:val="nil"/>
        <w:bottom w:val="nil"/>
        <w:right w:val="nil"/>
        <w:between w:val="nil"/>
      </w:pBdr>
      <w:spacing w:after="0" w:line="276" w:lineRule="auto"/>
      <w:rPr>
        <w:color w:val="000000"/>
      </w:rPr>
    </w:pPr>
  </w:p>
  <w:tbl>
    <w:tblPr>
      <w:tblStyle w:val="a4"/>
      <w:tblW w:w="11232" w:type="dxa"/>
      <w:tblBorders>
        <w:top w:val="nil"/>
        <w:left w:val="nil"/>
        <w:bottom w:val="nil"/>
        <w:right w:val="nil"/>
        <w:insideH w:val="nil"/>
        <w:insideV w:val="nil"/>
      </w:tblBorders>
      <w:tblLayout w:type="fixed"/>
      <w:tblLook w:val="0400" w:firstRow="0" w:lastRow="0" w:firstColumn="0" w:lastColumn="0" w:noHBand="0" w:noVBand="1"/>
    </w:tblPr>
    <w:tblGrid>
      <w:gridCol w:w="3748"/>
      <w:gridCol w:w="3742"/>
      <w:gridCol w:w="3742"/>
    </w:tblGrid>
    <w:tr w:rsidR="00AF2A2E" w14:paraId="2CF99B49" w14:textId="77777777">
      <w:trPr>
        <w:trHeight w:val="288"/>
      </w:trPr>
      <w:tc>
        <w:tcPr>
          <w:tcW w:w="3748" w:type="dxa"/>
          <w:shd w:val="clear" w:color="auto" w:fill="D3DDEE"/>
          <w:vAlign w:val="center"/>
        </w:tcPr>
        <w:p w14:paraId="258DCA92" w14:textId="77777777" w:rsidR="00AF2A2E" w:rsidRDefault="00000000">
          <w:pPr>
            <w:pBdr>
              <w:top w:val="nil"/>
              <w:left w:val="nil"/>
              <w:bottom w:val="nil"/>
              <w:right w:val="nil"/>
              <w:between w:val="nil"/>
            </w:pBdr>
            <w:tabs>
              <w:tab w:val="center" w:pos="4680"/>
              <w:tab w:val="right" w:pos="9360"/>
            </w:tabs>
            <w:rPr>
              <w:b/>
              <w:color w:val="2B4574"/>
              <w:sz w:val="16"/>
              <w:szCs w:val="16"/>
            </w:rPr>
          </w:pPr>
          <w:r>
            <w:rPr>
              <w:b/>
              <w:color w:val="2B4574"/>
              <w:sz w:val="16"/>
              <w:szCs w:val="16"/>
            </w:rPr>
            <w:t>COH Youth Parent Newsletter</w:t>
          </w:r>
        </w:p>
      </w:tc>
      <w:tc>
        <w:tcPr>
          <w:tcW w:w="3742" w:type="dxa"/>
          <w:shd w:val="clear" w:color="auto" w:fill="D3DDEE"/>
          <w:vAlign w:val="center"/>
        </w:tcPr>
        <w:p w14:paraId="4BA0FF95" w14:textId="77777777" w:rsidR="00AF2A2E" w:rsidRDefault="00000000">
          <w:pPr>
            <w:pBdr>
              <w:top w:val="nil"/>
              <w:left w:val="nil"/>
              <w:bottom w:val="nil"/>
              <w:right w:val="nil"/>
              <w:between w:val="nil"/>
            </w:pBdr>
            <w:tabs>
              <w:tab w:val="center" w:pos="4680"/>
              <w:tab w:val="right" w:pos="9360"/>
            </w:tabs>
            <w:jc w:val="center"/>
            <w:rPr>
              <w:color w:val="2B4574"/>
              <w:sz w:val="16"/>
              <w:szCs w:val="16"/>
            </w:rPr>
          </w:pPr>
          <w:r>
            <w:rPr>
              <w:color w:val="2B4574"/>
              <w:sz w:val="16"/>
              <w:szCs w:val="16"/>
            </w:rPr>
            <w:t>Spring 2024</w:t>
          </w:r>
        </w:p>
      </w:tc>
      <w:tc>
        <w:tcPr>
          <w:tcW w:w="3742" w:type="dxa"/>
          <w:shd w:val="clear" w:color="auto" w:fill="D3DDEE"/>
          <w:vAlign w:val="center"/>
        </w:tcPr>
        <w:p w14:paraId="7A79C7F9" w14:textId="77777777" w:rsidR="00AF2A2E" w:rsidRDefault="00000000">
          <w:pPr>
            <w:pBdr>
              <w:top w:val="nil"/>
              <w:left w:val="nil"/>
              <w:bottom w:val="nil"/>
              <w:right w:val="nil"/>
              <w:between w:val="nil"/>
            </w:pBdr>
            <w:tabs>
              <w:tab w:val="center" w:pos="4680"/>
              <w:tab w:val="right" w:pos="9360"/>
            </w:tabs>
            <w:jc w:val="right"/>
            <w:rPr>
              <w:color w:val="2B4574"/>
              <w:sz w:val="16"/>
              <w:szCs w:val="16"/>
            </w:rPr>
          </w:pPr>
          <w:r>
            <w:rPr>
              <w:color w:val="2B4574"/>
              <w:sz w:val="16"/>
              <w:szCs w:val="16"/>
            </w:rPr>
            <w:t xml:space="preserve">Page | </w:t>
          </w:r>
          <w:r>
            <w:rPr>
              <w:color w:val="2B4574"/>
              <w:sz w:val="16"/>
              <w:szCs w:val="16"/>
            </w:rPr>
            <w:fldChar w:fldCharType="begin"/>
          </w:r>
          <w:r>
            <w:rPr>
              <w:color w:val="2B4574"/>
              <w:sz w:val="16"/>
              <w:szCs w:val="16"/>
            </w:rPr>
            <w:instrText>PAGE</w:instrText>
          </w:r>
          <w:r>
            <w:rPr>
              <w:color w:val="2B4574"/>
              <w:sz w:val="16"/>
              <w:szCs w:val="16"/>
            </w:rPr>
            <w:fldChar w:fldCharType="separate"/>
          </w:r>
          <w:r w:rsidR="007963F7">
            <w:rPr>
              <w:noProof/>
              <w:color w:val="2B4574"/>
              <w:sz w:val="16"/>
              <w:szCs w:val="16"/>
            </w:rPr>
            <w:t>1</w:t>
          </w:r>
          <w:r>
            <w:rPr>
              <w:color w:val="2B4574"/>
              <w:sz w:val="16"/>
              <w:szCs w:val="16"/>
            </w:rPr>
            <w:fldChar w:fldCharType="end"/>
          </w:r>
        </w:p>
      </w:tc>
    </w:tr>
  </w:tbl>
  <w:p w14:paraId="7EC714DC" w14:textId="77777777" w:rsidR="00AF2A2E" w:rsidRDefault="00AF2A2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5D418" w14:textId="77777777" w:rsidR="0098705D" w:rsidRDefault="0098705D">
      <w:pPr>
        <w:spacing w:after="0" w:line="240" w:lineRule="auto"/>
      </w:pPr>
      <w:r>
        <w:separator/>
      </w:r>
    </w:p>
  </w:footnote>
  <w:footnote w:type="continuationSeparator" w:id="0">
    <w:p w14:paraId="2163D861" w14:textId="77777777" w:rsidR="0098705D" w:rsidRDefault="00987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96BB5" w14:textId="77777777" w:rsidR="00AF2A2E" w:rsidRDefault="00AF2A2E">
    <w:pPr>
      <w:widowControl w:val="0"/>
      <w:pBdr>
        <w:top w:val="nil"/>
        <w:left w:val="nil"/>
        <w:bottom w:val="nil"/>
        <w:right w:val="nil"/>
        <w:between w:val="nil"/>
      </w:pBdr>
      <w:spacing w:after="0" w:line="276" w:lineRule="auto"/>
      <w:rPr>
        <w:color w:val="000000"/>
      </w:rPr>
    </w:pPr>
  </w:p>
  <w:tbl>
    <w:tblPr>
      <w:tblStyle w:val="a3"/>
      <w:tblW w:w="11232" w:type="dxa"/>
      <w:tblBorders>
        <w:top w:val="nil"/>
        <w:left w:val="nil"/>
        <w:bottom w:val="nil"/>
        <w:right w:val="nil"/>
        <w:insideH w:val="nil"/>
        <w:insideV w:val="nil"/>
      </w:tblBorders>
      <w:tblLayout w:type="fixed"/>
      <w:tblLook w:val="0400" w:firstRow="0" w:lastRow="0" w:firstColumn="0" w:lastColumn="0" w:noHBand="0" w:noVBand="1"/>
    </w:tblPr>
    <w:tblGrid>
      <w:gridCol w:w="8619"/>
      <w:gridCol w:w="2613"/>
    </w:tblGrid>
    <w:tr w:rsidR="00AF2A2E" w14:paraId="6D130D25" w14:textId="77777777">
      <w:trPr>
        <w:trHeight w:val="1050"/>
      </w:trPr>
      <w:tc>
        <w:tcPr>
          <w:tcW w:w="8619" w:type="dxa"/>
          <w:tcBorders>
            <w:right w:val="single" w:sz="12" w:space="0" w:color="FFFFFF"/>
          </w:tcBorders>
          <w:shd w:val="clear" w:color="auto" w:fill="2B4574"/>
          <w:vAlign w:val="center"/>
        </w:tcPr>
        <w:p w14:paraId="4FC5B78D" w14:textId="77777777" w:rsidR="00AF2A2E" w:rsidRDefault="00000000">
          <w:pPr>
            <w:pStyle w:val="Title"/>
            <w:tabs>
              <w:tab w:val="center" w:pos="4680"/>
              <w:tab w:val="right" w:pos="9360"/>
              <w:tab w:val="center" w:pos="4680"/>
              <w:tab w:val="right" w:pos="9360"/>
            </w:tabs>
          </w:pPr>
          <w:r>
            <w:t>COH Youth Newsletter</w:t>
          </w:r>
        </w:p>
      </w:tc>
      <w:tc>
        <w:tcPr>
          <w:tcW w:w="2613" w:type="dxa"/>
          <w:tcBorders>
            <w:left w:val="single" w:sz="12" w:space="0" w:color="FFFFFF"/>
          </w:tcBorders>
          <w:shd w:val="clear" w:color="auto" w:fill="2B4574"/>
          <w:vAlign w:val="center"/>
        </w:tcPr>
        <w:p w14:paraId="6F1F69EC" w14:textId="77777777" w:rsidR="00AF2A2E" w:rsidRDefault="00000000">
          <w:pPr>
            <w:pBdr>
              <w:top w:val="nil"/>
              <w:left w:val="nil"/>
              <w:bottom w:val="nil"/>
              <w:right w:val="nil"/>
              <w:between w:val="nil"/>
            </w:pBdr>
            <w:tabs>
              <w:tab w:val="center" w:pos="4680"/>
              <w:tab w:val="right" w:pos="9360"/>
            </w:tabs>
            <w:jc w:val="center"/>
            <w:rPr>
              <w:b/>
              <w:color w:val="FFFFFF"/>
              <w:sz w:val="18"/>
              <w:szCs w:val="18"/>
            </w:rPr>
          </w:pPr>
          <w:r>
            <w:rPr>
              <w:b/>
              <w:color w:val="FFFFFF"/>
              <w:sz w:val="18"/>
              <w:szCs w:val="18"/>
            </w:rPr>
            <w:t>ISSUE #03</w:t>
          </w:r>
        </w:p>
        <w:p w14:paraId="232F6A70" w14:textId="77777777" w:rsidR="00AF2A2E" w:rsidRDefault="00AF2A2E">
          <w:pPr>
            <w:pBdr>
              <w:top w:val="nil"/>
              <w:left w:val="nil"/>
              <w:bottom w:val="nil"/>
              <w:right w:val="nil"/>
              <w:between w:val="nil"/>
            </w:pBdr>
            <w:tabs>
              <w:tab w:val="center" w:pos="4680"/>
              <w:tab w:val="right" w:pos="9360"/>
            </w:tabs>
            <w:jc w:val="center"/>
            <w:rPr>
              <w:color w:val="FFFFFF"/>
              <w:sz w:val="18"/>
              <w:szCs w:val="18"/>
            </w:rPr>
          </w:pPr>
        </w:p>
      </w:tc>
    </w:tr>
  </w:tbl>
  <w:p w14:paraId="0EEC4911" w14:textId="77777777" w:rsidR="00AF2A2E" w:rsidRDefault="00AF2A2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347"/>
    <w:multiLevelType w:val="multilevel"/>
    <w:tmpl w:val="39B67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0326A2"/>
    <w:multiLevelType w:val="multilevel"/>
    <w:tmpl w:val="9BB29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96111730">
    <w:abstractNumId w:val="0"/>
  </w:num>
  <w:num w:numId="2" w16cid:durableId="502744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A2E"/>
    <w:rsid w:val="0036128B"/>
    <w:rsid w:val="00736F88"/>
    <w:rsid w:val="007963F7"/>
    <w:rsid w:val="0098705D"/>
    <w:rsid w:val="00AF2A2E"/>
    <w:rsid w:val="00C9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E6074"/>
  <w15:docId w15:val="{4E2AC5BF-7BB4-44FD-AF6A-39530067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single" w:sz="12" w:space="1" w:color="D3DDEE"/>
        <w:left w:val="single" w:sz="12" w:space="4" w:color="D3DDEE"/>
        <w:bottom w:val="single" w:sz="12" w:space="1" w:color="D3DDEE"/>
        <w:right w:val="single" w:sz="12" w:space="4" w:color="D3DDEE"/>
      </w:pBdr>
      <w:shd w:val="clear" w:color="auto" w:fill="D3DDEE"/>
      <w:spacing w:after="60" w:line="240" w:lineRule="auto"/>
      <w:outlineLvl w:val="0"/>
    </w:pPr>
    <w:rPr>
      <w:b/>
      <w:color w:val="2B4574"/>
      <w:sz w:val="44"/>
      <w:szCs w:val="44"/>
    </w:rPr>
  </w:style>
  <w:style w:type="paragraph" w:styleId="Heading2">
    <w:name w:val="heading 2"/>
    <w:basedOn w:val="Normal"/>
    <w:next w:val="Normal"/>
    <w:uiPriority w:val="9"/>
    <w:unhideWhenUsed/>
    <w:qFormat/>
    <w:pPr>
      <w:spacing w:after="120" w:line="240" w:lineRule="auto"/>
      <w:outlineLvl w:val="1"/>
    </w:pPr>
    <w:rPr>
      <w:b/>
      <w:color w:val="2B4574"/>
      <w:sz w:val="36"/>
      <w:szCs w:val="36"/>
    </w:rPr>
  </w:style>
  <w:style w:type="paragraph" w:styleId="Heading3">
    <w:name w:val="heading 3"/>
    <w:basedOn w:val="Normal"/>
    <w:next w:val="Normal"/>
    <w:uiPriority w:val="9"/>
    <w:unhideWhenUsed/>
    <w:qFormat/>
    <w:pPr>
      <w:spacing w:after="120" w:line="240" w:lineRule="auto"/>
      <w:outlineLvl w:val="2"/>
    </w:pPr>
    <w:rPr>
      <w:b/>
      <w:color w:val="2B4574"/>
      <w:sz w:val="28"/>
      <w:szCs w:val="28"/>
    </w:rPr>
  </w:style>
  <w:style w:type="paragraph" w:styleId="Heading4">
    <w:name w:val="heading 4"/>
    <w:basedOn w:val="Normal"/>
    <w:next w:val="Normal"/>
    <w:uiPriority w:val="9"/>
    <w:unhideWhenUsed/>
    <w:qFormat/>
    <w:pPr>
      <w:keepNext/>
      <w:keepLines/>
      <w:spacing w:before="40" w:after="0"/>
      <w:outlineLvl w:val="3"/>
    </w:pPr>
    <w:rPr>
      <w:b/>
      <w:color w:val="2B4574"/>
      <w:sz w:val="24"/>
      <w:szCs w:val="24"/>
    </w:rPr>
  </w:style>
  <w:style w:type="paragraph" w:styleId="Heading5">
    <w:name w:val="heading 5"/>
    <w:basedOn w:val="Normal"/>
    <w:next w:val="Normal"/>
    <w:uiPriority w:val="9"/>
    <w:unhideWhenUsed/>
    <w:qFormat/>
    <w:pPr>
      <w:keepNext/>
      <w:keepLines/>
      <w:spacing w:before="40" w:after="0"/>
      <w:outlineLvl w:val="4"/>
    </w:pPr>
    <w:rPr>
      <w:color w:val="2B457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tabs>
        <w:tab w:val="center" w:pos="4680"/>
        <w:tab w:val="right" w:pos="9360"/>
      </w:tabs>
      <w:spacing w:after="0" w:line="240" w:lineRule="auto"/>
      <w:jc w:val="center"/>
    </w:pPr>
    <w:rPr>
      <w:b/>
      <w:color w:val="FFFFFF"/>
      <w:sz w:val="72"/>
      <w:szCs w:val="72"/>
    </w:rPr>
  </w:style>
  <w:style w:type="paragraph" w:styleId="Subtitle">
    <w:name w:val="Subtitle"/>
    <w:basedOn w:val="Normal"/>
    <w:next w:val="Normal"/>
    <w:uiPriority w:val="11"/>
    <w:qFormat/>
    <w:rPr>
      <w:b/>
      <w:color w:val="3A5D9C"/>
      <w:sz w:val="20"/>
      <w:szCs w:val="20"/>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cp.org/ProductDetail.aspx?Item=SS713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mazon.com/Spiritual-Disciplines-Christian-Donald-Whitney/dp/1615216170/ref=sr_1_1?dib=eyJ2IjoiMSJ9.j9wx9HWsrQOMwQIEYD1TSFlhZOLbScCUXi63OnulktL9OFBeGLUvM_LmU_W9BCKkjRKbqP50nGF0JjxZ0XbsEyfpCOdjtbgGEM3wAhzZ4doYu7Repy0TMLix3uHQ2WEIThhFKT0AqKyEbdFxO1FMFMpT_oEgdRPTPTWMMUZL0OqfD0sf_q6n-eq_b34AmOf7yj9-YHYGlmPUM6TbKWHhSBnSrKD7OufOp8u7sT2l0bs.fG2nGni_qCNb9HUffWYuxpmzOgYirr4WvqsNvQ1QMIs&amp;dib_tag=se&amp;hvadid=580629302790&amp;hvdev=c&amp;hvlocphy=9009718&amp;hvnetw=g&amp;hvqmt=e&amp;hvrand=11155134410674160407&amp;hvtargid=kwd-6073417113&amp;hydadcr=8297_13500812&amp;keywords=donald+whitney+spiritual+disciplines&amp;qid=1710276748&amp;sr=8-1" TargetMode="External"/><Relationship Id="rId4" Type="http://schemas.openxmlformats.org/officeDocument/2006/relationships/settings" Target="settings.xml"/><Relationship Id="rId9" Type="http://schemas.openxmlformats.org/officeDocument/2006/relationships/hyperlink" Target="https://www.gcp.org/ProductDetail.aspx?Item=SW94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uzurRavoh5iGBZGYOukJA9712w==">CgMxLjAyDmguYTI0YTg3ZHNqOHI4OAByITFBSWJNOThaMl9nWWhzT19ZNC1pb3oyTTRNRHY2Rk9mNA==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792</Words>
  <Characters>3889</Characters>
  <Application>Microsoft Office Word</Application>
  <DocSecurity>0</DocSecurity>
  <Lines>122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Johnson</dc:creator>
  <cp:lastModifiedBy>Joshua Johnson</cp:lastModifiedBy>
  <cp:revision>3</cp:revision>
  <dcterms:created xsi:type="dcterms:W3CDTF">2024-03-16T14:10:00Z</dcterms:created>
  <dcterms:modified xsi:type="dcterms:W3CDTF">2024-03-16T15:31:00Z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2018 Vertex42 LLC</vt:lpwstr>
  </property>
  <property fmtid="{D5CDD505-2E9C-101B-9397-08002B2CF9AE}" pid="3" name="Version">
    <vt:lpwstr>1.0.0</vt:lpwstr>
  </property>
  <property fmtid="{D5CDD505-2E9C-101B-9397-08002B2CF9AE}" pid="4" name="Source">
    <vt:lpwstr>https://www.vertex42.com/WordTemplates/newsletter-templates.html</vt:lpwstr>
  </property>
  <property fmtid="{D5CDD505-2E9C-101B-9397-08002B2CF9AE}" pid="5" name="GrammarlyDocumentId">
    <vt:lpwstr>9dde37cb98524356982c92ca4df811e388ef3377793526dde430b15b83063b2f</vt:lpwstr>
  </property>
</Properties>
</file>